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ED6" w:rsidRPr="00A3716E" w:rsidRDefault="00882ED6" w:rsidP="00882ED6">
      <w:pPr>
        <w:spacing w:line="288" w:lineRule="auto"/>
        <w:jc w:val="both"/>
        <w:rPr>
          <w:rFonts w:ascii="Aptos" w:hAnsi="Aptos"/>
          <w:b/>
          <w:color w:val="000000" w:themeColor="text1"/>
          <w:sz w:val="22"/>
          <w:lang w:val="ro-RO"/>
        </w:rPr>
      </w:pPr>
      <w:bookmarkStart w:id="0" w:name="_Hlk169700746"/>
      <w:r w:rsidRPr="00A3716E">
        <w:rPr>
          <w:rFonts w:ascii="Aptos" w:hAnsi="Aptos"/>
          <w:b/>
          <w:color w:val="000000" w:themeColor="text1"/>
          <w:sz w:val="22"/>
          <w:lang w:val="ro-RO"/>
        </w:rPr>
        <w:t>10.</w:t>
      </w:r>
      <w:r>
        <w:rPr>
          <w:rFonts w:ascii="Aptos" w:hAnsi="Aptos"/>
          <w:b/>
          <w:color w:val="000000" w:themeColor="text1"/>
          <w:sz w:val="22"/>
          <w:lang w:val="ro-RO"/>
        </w:rPr>
        <w:t>2</w:t>
      </w:r>
      <w:r w:rsidRPr="00A3716E">
        <w:rPr>
          <w:rFonts w:ascii="Aptos" w:hAnsi="Aptos"/>
          <w:b/>
          <w:color w:val="000000" w:themeColor="text1"/>
          <w:sz w:val="22"/>
          <w:lang w:val="ro-RO"/>
        </w:rPr>
        <w:t xml:space="preserve"> Model/ Format elaborare Regulament</w:t>
      </w:r>
      <w:r>
        <w:rPr>
          <w:rFonts w:ascii="Aptos" w:hAnsi="Aptos"/>
          <w:b/>
          <w:color w:val="000000" w:themeColor="text1"/>
          <w:sz w:val="22"/>
          <w:lang w:val="ro-RO"/>
        </w:rPr>
        <w:t xml:space="preserve">ul privind </w:t>
      </w:r>
      <w:r w:rsidRPr="00A3716E">
        <w:rPr>
          <w:rFonts w:ascii="Aptos" w:hAnsi="Aptos"/>
          <w:b/>
          <w:color w:val="000000" w:themeColor="text1"/>
          <w:sz w:val="22"/>
          <w:lang w:val="ro-RO"/>
        </w:rPr>
        <w:t>organizare</w:t>
      </w:r>
      <w:r>
        <w:rPr>
          <w:rFonts w:ascii="Aptos" w:hAnsi="Aptos"/>
          <w:b/>
          <w:color w:val="000000" w:themeColor="text1"/>
          <w:sz w:val="22"/>
          <w:lang w:val="ro-RO"/>
        </w:rPr>
        <w:t>a</w:t>
      </w:r>
      <w:r w:rsidRPr="00A3716E">
        <w:rPr>
          <w:rFonts w:ascii="Aptos" w:hAnsi="Aptos"/>
          <w:b/>
          <w:color w:val="000000" w:themeColor="text1"/>
          <w:sz w:val="22"/>
          <w:lang w:val="ro-RO"/>
        </w:rPr>
        <w:t xml:space="preserve"> și funcționare</w:t>
      </w:r>
      <w:r>
        <w:rPr>
          <w:rFonts w:ascii="Aptos" w:hAnsi="Aptos"/>
          <w:b/>
          <w:color w:val="000000" w:themeColor="text1"/>
          <w:sz w:val="22"/>
          <w:lang w:val="ro-RO"/>
        </w:rPr>
        <w:t>a......</w:t>
      </w:r>
      <w:r w:rsidRPr="00A3716E">
        <w:rPr>
          <w:rFonts w:ascii="Aptos" w:hAnsi="Aptos"/>
          <w:b/>
          <w:color w:val="000000" w:themeColor="text1"/>
          <w:sz w:val="22"/>
          <w:lang w:val="ro-RO"/>
        </w:rPr>
        <w:t xml:space="preserve"> </w:t>
      </w:r>
    </w:p>
    <w:tbl>
      <w:tblPr>
        <w:tblW w:w="1032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537"/>
        <w:gridCol w:w="5527"/>
        <w:gridCol w:w="1260"/>
      </w:tblGrid>
      <w:tr w:rsidR="00882ED6" w:rsidRPr="00933B74" w:rsidTr="008006E0">
        <w:trPr>
          <w:tblCellSpacing w:w="0" w:type="dxa"/>
          <w:jc w:val="center"/>
        </w:trPr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bookmarkEnd w:id="0"/>
          <w:p w:rsidR="00882ED6" w:rsidRPr="00933B74" w:rsidRDefault="00882ED6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Universitatea “Alexandru Ioan Cuza” din Iași</w:t>
            </w:r>
          </w:p>
        </w:tc>
        <w:tc>
          <w:tcPr>
            <w:tcW w:w="2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ED6" w:rsidRPr="00933B74" w:rsidRDefault="00882ED6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Denumirea informației documentate</w:t>
            </w:r>
          </w:p>
          <w:p w:rsidR="00882ED6" w:rsidRPr="00933B74" w:rsidRDefault="00882ED6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Ediția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  <w:t>Data:</w:t>
            </w:r>
          </w:p>
        </w:tc>
      </w:tr>
      <w:tr w:rsidR="00882ED6" w:rsidRPr="00933B74" w:rsidTr="008006E0">
        <w:trPr>
          <w:tblCellSpacing w:w="0" w:type="dxa"/>
          <w:jc w:val="center"/>
        </w:trPr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ED6" w:rsidRPr="00933B74" w:rsidRDefault="00882ED6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Structura academică/comisie....</w:t>
            </w:r>
          </w:p>
        </w:tc>
        <w:tc>
          <w:tcPr>
            <w:tcW w:w="2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ED6" w:rsidRPr="00933B74" w:rsidRDefault="00882ED6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Cod: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UAIC acronim compartiment inițiator</w:t>
            </w:r>
            <w:r w:rsidRPr="00933B74">
              <w:rPr>
                <w:rStyle w:val="FootnoteReference"/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footnoteReference w:id="1"/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 REG nr. de ordine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Revizia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Data:</w:t>
            </w:r>
          </w:p>
        </w:tc>
      </w:tr>
    </w:tbl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A3716E" w:rsidRDefault="00882ED6" w:rsidP="00882ED6">
      <w:pPr>
        <w:pStyle w:val="Title"/>
        <w:spacing w:line="288" w:lineRule="auto"/>
        <w:jc w:val="center"/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</w:pPr>
      <w:r w:rsidRPr="00A3716E"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>Regulament</w:t>
      </w:r>
      <w:r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 xml:space="preserve">ul privind </w:t>
      </w:r>
      <w:r w:rsidRPr="00A3716E"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>organizare</w:t>
      </w:r>
      <w:r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>a</w:t>
      </w:r>
      <w:r w:rsidRPr="00A3716E"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 xml:space="preserve"> și funcționare</w:t>
      </w:r>
      <w:r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>a.......</w:t>
      </w:r>
    </w:p>
    <w:p w:rsidR="00882ED6" w:rsidRPr="008E193C" w:rsidRDefault="00882ED6" w:rsidP="00882ED6">
      <w:pPr>
        <w:pStyle w:val="ListParagraph"/>
        <w:spacing w:line="288" w:lineRule="auto"/>
        <w:jc w:val="center"/>
        <w:rPr>
          <w:rFonts w:ascii="Aptos" w:hAnsi="Aptos"/>
          <w:b/>
          <w:i/>
          <w:color w:val="000000" w:themeColor="text1"/>
          <w:lang w:val="ro-RO"/>
        </w:rPr>
      </w:pPr>
      <w:r w:rsidRPr="00236FC1">
        <w:rPr>
          <w:rFonts w:ascii="Aptos" w:hAnsi="Aptos"/>
          <w:b/>
          <w:color w:val="000000" w:themeColor="text1"/>
          <w:lang w:val="ro-RO"/>
        </w:rPr>
        <w:t>(</w:t>
      </w:r>
      <w:r w:rsidRPr="008E193C">
        <w:rPr>
          <w:rFonts w:ascii="Aptos" w:hAnsi="Aptos"/>
          <w:b/>
          <w:iCs/>
          <w:color w:val="000000" w:themeColor="text1"/>
          <w:lang w:val="ro-RO"/>
        </w:rPr>
        <w:t>la nivelul unei structuri academice/de cercetare/comisie din UAIC</w:t>
      </w:r>
      <w:r w:rsidRPr="00236FC1">
        <w:rPr>
          <w:rFonts w:ascii="Aptos" w:hAnsi="Aptos"/>
          <w:b/>
          <w:color w:val="000000" w:themeColor="text1"/>
          <w:lang w:val="ro-RO"/>
        </w:rPr>
        <w:t>)</w:t>
      </w:r>
    </w:p>
    <w:p w:rsidR="00882ED6" w:rsidRPr="00933B74" w:rsidRDefault="00882ED6" w:rsidP="00882ED6">
      <w:pPr>
        <w:pStyle w:val="ListParagraph"/>
        <w:spacing w:line="288" w:lineRule="auto"/>
        <w:rPr>
          <w:rFonts w:ascii="Aptos" w:hAnsi="Aptos"/>
          <w:b/>
          <w:color w:val="000000" w:themeColor="text1"/>
          <w:lang w:val="ro-RO"/>
        </w:rPr>
      </w:pPr>
    </w:p>
    <w:p w:rsidR="00882ED6" w:rsidRPr="008E193C" w:rsidRDefault="00882ED6" w:rsidP="00882ED6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  <w:r w:rsidRPr="008E193C">
        <w:rPr>
          <w:rFonts w:ascii="Aptos" w:hAnsi="Aptos"/>
          <w:b/>
          <w:color w:val="000000" w:themeColor="text1"/>
          <w:lang w:val="ro-RO"/>
        </w:rPr>
        <w:t>Lista responsabililor cu elaborarea, verificarea și aprobarea ediției sau, după caz, a reviziei în cadrul ediției informațiilor documentate:</w:t>
      </w:r>
    </w:p>
    <w:tbl>
      <w:tblPr>
        <w:tblpPr w:leftFromText="180" w:rightFromText="180" w:vertAnchor="text" w:horzAnchor="margin" w:tblpY="238"/>
        <w:tblOverlap w:val="never"/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"/>
        <w:gridCol w:w="2586"/>
        <w:gridCol w:w="1753"/>
        <w:gridCol w:w="1769"/>
        <w:gridCol w:w="1372"/>
        <w:gridCol w:w="6"/>
        <w:gridCol w:w="1378"/>
      </w:tblGrid>
      <w:tr w:rsidR="00882ED6" w:rsidRPr="00933B74" w:rsidTr="008006E0">
        <w:trPr>
          <w:trHeight w:val="690"/>
        </w:trPr>
        <w:tc>
          <w:tcPr>
            <w:tcW w:w="568" w:type="dxa"/>
            <w:tcBorders>
              <w:bottom w:val="nil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Elemente privind responsabilii/operațiunea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Numele și prenumele/ Funcția</w:t>
            </w:r>
          </w:p>
        </w:tc>
        <w:tc>
          <w:tcPr>
            <w:tcW w:w="1854" w:type="dxa"/>
            <w:shd w:val="clear" w:color="auto" w:fill="F2F2F2" w:themeFill="background1" w:themeFillShade="F2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Structura </w:t>
            </w:r>
          </w:p>
        </w:tc>
        <w:tc>
          <w:tcPr>
            <w:tcW w:w="1594" w:type="dxa"/>
            <w:gridSpan w:val="2"/>
            <w:shd w:val="clear" w:color="auto" w:fill="F2F2F2" w:themeFill="background1" w:themeFillShade="F2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Semnătura</w:t>
            </w:r>
          </w:p>
        </w:tc>
      </w:tr>
      <w:tr w:rsidR="00882ED6" w:rsidRPr="00933B74" w:rsidTr="008006E0">
        <w:trPr>
          <w:trHeight w:val="338"/>
        </w:trPr>
        <w:tc>
          <w:tcPr>
            <w:tcW w:w="568" w:type="dxa"/>
            <w:tcBorders>
              <w:top w:val="nil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1</w:t>
            </w:r>
          </w:p>
        </w:tc>
        <w:tc>
          <w:tcPr>
            <w:tcW w:w="1892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4</w:t>
            </w:r>
          </w:p>
        </w:tc>
        <w:tc>
          <w:tcPr>
            <w:tcW w:w="142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5</w:t>
            </w:r>
          </w:p>
        </w:tc>
      </w:tr>
      <w:tr w:rsidR="00882ED6" w:rsidRPr="00933B74" w:rsidTr="008006E0">
        <w:trPr>
          <w:trHeight w:val="362"/>
        </w:trPr>
        <w:tc>
          <w:tcPr>
            <w:tcW w:w="568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1.1.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Elaborat</w:t>
            </w: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92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Numele, prenumele și funcția persoanei desemnate</w:t>
            </w: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4" w:type="dxa"/>
            <w:gridSpan w:val="2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454"/>
        </w:trPr>
        <w:tc>
          <w:tcPr>
            <w:tcW w:w="568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1.2.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Verificat (avizarea conținutului)</w:t>
            </w:r>
          </w:p>
        </w:tc>
        <w:tc>
          <w:tcPr>
            <w:tcW w:w="1892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Șeful structurii emitente </w:t>
            </w: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4" w:type="dxa"/>
            <w:gridSpan w:val="2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985"/>
        </w:trPr>
        <w:tc>
          <w:tcPr>
            <w:tcW w:w="568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1.3.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 conformitate cu Procedură de sistem privind inițierea, elaborarea, aprobarea, difuzarea, retragerea și arhivarea informațiilor documentate</w:t>
            </w:r>
          </w:p>
        </w:tc>
        <w:tc>
          <w:tcPr>
            <w:tcW w:w="1892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  <w:t>Secretariatul Comisiei de monitorizare SCIM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509"/>
        </w:trPr>
        <w:tc>
          <w:tcPr>
            <w:tcW w:w="568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1.4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Avizat </w:t>
            </w:r>
            <w:r w:rsidRPr="00933B74">
              <w:rPr>
                <w:rStyle w:val="FootnoteReference"/>
                <w:rFonts w:ascii="Aptos" w:hAnsi="Aptos"/>
                <w:color w:val="000000" w:themeColor="text1"/>
                <w:sz w:val="20"/>
                <w:szCs w:val="20"/>
                <w:lang w:val="ro-RO"/>
              </w:rPr>
              <w:footnoteReference w:id="2"/>
            </w:r>
          </w:p>
        </w:tc>
        <w:tc>
          <w:tcPr>
            <w:tcW w:w="1892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Consiliul Facultății</w:t>
            </w:r>
          </w:p>
          <w:p w:rsidR="00882ED6" w:rsidRPr="00933B74" w:rsidRDefault="00882ED6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ICI</w:t>
            </w:r>
          </w:p>
        </w:tc>
        <w:tc>
          <w:tcPr>
            <w:tcW w:w="1588" w:type="dxa"/>
            <w:tcBorders>
              <w:right w:val="single" w:sz="4" w:space="0" w:color="000000"/>
            </w:tcBorders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3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561"/>
        </w:trPr>
        <w:tc>
          <w:tcPr>
            <w:tcW w:w="568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1.5.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</w:tc>
        <w:tc>
          <w:tcPr>
            <w:tcW w:w="1892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Rectorul UAIC </w:t>
            </w:r>
          </w:p>
        </w:tc>
        <w:tc>
          <w:tcPr>
            <w:tcW w:w="1588" w:type="dxa"/>
            <w:tcBorders>
              <w:right w:val="single" w:sz="4" w:space="0" w:color="000000"/>
            </w:tcBorders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3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520"/>
        </w:trPr>
        <w:tc>
          <w:tcPr>
            <w:tcW w:w="568" w:type="dxa"/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1.6.</w:t>
            </w:r>
          </w:p>
        </w:tc>
        <w:tc>
          <w:tcPr>
            <w:tcW w:w="2586" w:type="dxa"/>
            <w:shd w:val="clear" w:color="auto" w:fill="auto"/>
          </w:tcPr>
          <w:p w:rsidR="00882ED6" w:rsidRDefault="00882ED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</w:tc>
        <w:tc>
          <w:tcPr>
            <w:tcW w:w="1892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Consiliul de Administrație </w:t>
            </w:r>
          </w:p>
        </w:tc>
        <w:tc>
          <w:tcPr>
            <w:tcW w:w="1588" w:type="dxa"/>
            <w:tcBorders>
              <w:right w:val="single" w:sz="4" w:space="0" w:color="000000"/>
            </w:tcBorders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3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780"/>
        </w:trPr>
        <w:tc>
          <w:tcPr>
            <w:tcW w:w="568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7.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Aprobat</w:t>
            </w:r>
          </w:p>
        </w:tc>
        <w:tc>
          <w:tcPr>
            <w:tcW w:w="1892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Senatul Universității </w:t>
            </w:r>
          </w:p>
        </w:tc>
        <w:tc>
          <w:tcPr>
            <w:tcW w:w="1588" w:type="dxa"/>
            <w:tcBorders>
              <w:right w:val="single" w:sz="4" w:space="0" w:color="000000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30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520"/>
        </w:trPr>
        <w:tc>
          <w:tcPr>
            <w:tcW w:w="568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8.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Arhivare original</w:t>
            </w:r>
          </w:p>
        </w:tc>
        <w:tc>
          <w:tcPr>
            <w:tcW w:w="1892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Compartiment inițiator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</w:tbl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spacing w:line="288" w:lineRule="auto"/>
        <w:jc w:val="center"/>
        <w:rPr>
          <w:rFonts w:ascii="Aptos" w:hAnsi="Aptos"/>
          <w:b/>
          <w:i/>
          <w:color w:val="000000" w:themeColor="text1"/>
          <w:lang w:val="ro-RO"/>
        </w:rPr>
      </w:pPr>
      <w:r w:rsidRPr="00933B74">
        <w:rPr>
          <w:rFonts w:ascii="Aptos" w:hAnsi="Aptos"/>
          <w:b/>
          <w:i/>
          <w:color w:val="000000" w:themeColor="text1"/>
          <w:lang w:val="ro-RO"/>
        </w:rPr>
        <w:t>Antetul structurii emitente</w:t>
      </w: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  <w:t>CUPRINS:</w:t>
      </w:r>
    </w:p>
    <w:p w:rsidR="00882ED6" w:rsidRPr="00933B74" w:rsidRDefault="00882ED6" w:rsidP="00882ED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I: Dispoziții introductive</w:t>
      </w:r>
    </w:p>
    <w:p w:rsidR="00882ED6" w:rsidRPr="00933B74" w:rsidRDefault="00882ED6" w:rsidP="00882ED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II: Dispoziții generale</w:t>
      </w:r>
    </w:p>
    <w:p w:rsidR="00882ED6" w:rsidRPr="00933B74" w:rsidRDefault="00882ED6" w:rsidP="00882ED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III: Dispoziții speciale</w:t>
      </w:r>
    </w:p>
    <w:p w:rsidR="00882ED6" w:rsidRPr="00933B74" w:rsidRDefault="00882ED6" w:rsidP="00882ED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....</w:t>
      </w:r>
    </w:p>
    <w:p w:rsidR="00882ED6" w:rsidRPr="00933B74" w:rsidRDefault="00882ED6" w:rsidP="00882ED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 xml:space="preserve">Capitolul </w:t>
      </w:r>
      <w:proofErr w:type="spellStart"/>
      <w:r w:rsidRPr="00933B74">
        <w:rPr>
          <w:rFonts w:ascii="Aptos" w:eastAsiaTheme="majorEastAsia" w:hAnsi="Aptos"/>
          <w:b/>
          <w:color w:val="000000" w:themeColor="text1"/>
          <w:lang w:val="ro-RO"/>
        </w:rPr>
        <w:t>xx</w:t>
      </w:r>
      <w:proofErr w:type="spellEnd"/>
      <w:r w:rsidRPr="00933B74">
        <w:rPr>
          <w:rFonts w:ascii="Aptos" w:eastAsiaTheme="majorEastAsia" w:hAnsi="Aptos"/>
          <w:b/>
          <w:color w:val="000000" w:themeColor="text1"/>
          <w:lang w:val="ro-RO"/>
        </w:rPr>
        <w:t>: Dispoziții finale</w:t>
      </w: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I. Dispoziții introductive</w:t>
      </w:r>
    </w:p>
    <w:p w:rsidR="00882ED6" w:rsidRPr="00A3716E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BE4AA4">
        <w:rPr>
          <w:rFonts w:ascii="Aptos" w:hAnsi="Aptos"/>
          <w:b/>
          <w:color w:val="000000" w:themeColor="text1"/>
          <w:sz w:val="22"/>
          <w:lang w:val="ro-RO"/>
        </w:rPr>
        <w:t>Art. 1</w:t>
      </w:r>
      <w:r w:rsidRPr="00A3716E">
        <w:rPr>
          <w:rFonts w:ascii="Aptos" w:hAnsi="Aptos"/>
          <w:color w:val="000000" w:themeColor="text1"/>
          <w:sz w:val="22"/>
          <w:lang w:val="ro-RO"/>
        </w:rPr>
        <w:t>. Obiectul reglementării. Principii de lucru. Misiune. Obiective</w:t>
      </w:r>
    </w:p>
    <w:p w:rsidR="00882ED6" w:rsidRPr="00A3716E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BE4AA4">
        <w:rPr>
          <w:rFonts w:ascii="Aptos" w:hAnsi="Aptos"/>
          <w:b/>
          <w:color w:val="000000" w:themeColor="text1"/>
          <w:sz w:val="22"/>
          <w:lang w:val="ro-RO"/>
        </w:rPr>
        <w:t>Art. 2.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Documente de referință: legislație principală și secundară; reglementări interne UAIC, alte surse</w:t>
      </w:r>
    </w:p>
    <w:p w:rsidR="00882ED6" w:rsidRPr="00933B74" w:rsidRDefault="00882ED6" w:rsidP="00882ED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</w:t>
      </w:r>
      <w:r>
        <w:rPr>
          <w:rFonts w:ascii="Aptos" w:hAnsi="Aptos"/>
          <w:color w:val="000000" w:themeColor="text1"/>
          <w:lang w:val="ro-RO"/>
        </w:rPr>
        <w:t xml:space="preserve">. 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Dispoziții generale: structură și atribuții</w:t>
      </w:r>
    </w:p>
    <w:p w:rsidR="00882ED6" w:rsidRPr="00BE4AA4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BE4AA4">
        <w:rPr>
          <w:rFonts w:ascii="Aptos" w:hAnsi="Aptos"/>
          <w:b/>
          <w:color w:val="000000" w:themeColor="text1"/>
          <w:sz w:val="22"/>
          <w:lang w:val="ro-RO"/>
        </w:rPr>
        <w:t>Art. 3</w:t>
      </w:r>
      <w:r w:rsidRPr="00BE4AA4">
        <w:rPr>
          <w:rFonts w:ascii="Aptos" w:hAnsi="Aptos"/>
          <w:color w:val="000000" w:themeColor="text1"/>
          <w:sz w:val="22"/>
          <w:lang w:val="ro-RO"/>
        </w:rPr>
        <w:t>. …………………………………………………….</w:t>
      </w:r>
    </w:p>
    <w:p w:rsidR="00882ED6" w:rsidRPr="00BE4AA4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BE4AA4">
        <w:rPr>
          <w:rFonts w:ascii="Aptos" w:hAnsi="Aptos"/>
          <w:b/>
          <w:color w:val="000000" w:themeColor="text1"/>
          <w:sz w:val="22"/>
          <w:lang w:val="ro-RO"/>
        </w:rPr>
        <w:t>Art. 4.</w:t>
      </w:r>
      <w:r w:rsidRPr="00BE4AA4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……………………………………………………</w:t>
      </w: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t>....</w:t>
      </w:r>
    </w:p>
    <w:p w:rsidR="00882ED6" w:rsidRPr="00933B74" w:rsidRDefault="00882ED6" w:rsidP="00882ED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III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.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 Dispoziții speciale: reguli specifice, relația cu studenții, relații internaționale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 etc.</w:t>
      </w:r>
    </w:p>
    <w:p w:rsidR="00882ED6" w:rsidRPr="00BE4AA4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BE4AA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BE4AA4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BE4AA4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</w:t>
      </w:r>
    </w:p>
    <w:p w:rsidR="00882ED6" w:rsidRPr="00BE4AA4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BE4AA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BE4AA4">
        <w:rPr>
          <w:rFonts w:ascii="Aptos" w:hAnsi="Aptos"/>
          <w:b/>
          <w:color w:val="000000" w:themeColor="text1"/>
          <w:sz w:val="22"/>
          <w:lang w:val="ro-RO"/>
        </w:rPr>
        <w:t>xxx</w:t>
      </w:r>
      <w:proofErr w:type="spellEnd"/>
      <w:r w:rsidRPr="00BE4AA4">
        <w:rPr>
          <w:rFonts w:ascii="Aptos" w:hAnsi="Aptos"/>
          <w:color w:val="000000" w:themeColor="text1"/>
          <w:sz w:val="22"/>
          <w:lang w:val="ro-RO"/>
        </w:rPr>
        <w:t>……………………………………………….</w:t>
      </w: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IV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.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 Dispoziții finale</w:t>
      </w: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BE4AA4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szCs w:val="22"/>
          <w:lang w:val="ro-RO"/>
        </w:rPr>
      </w:pPr>
      <w:r w:rsidRPr="00BE4AA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BE4AA4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BE4AA4">
        <w:rPr>
          <w:rFonts w:ascii="Aptos" w:hAnsi="Aptos"/>
          <w:b/>
          <w:color w:val="000000" w:themeColor="text1"/>
          <w:sz w:val="22"/>
          <w:lang w:val="ro-RO"/>
        </w:rPr>
        <w:t>.</w:t>
      </w:r>
      <w:r w:rsidRPr="00BE4AA4">
        <w:rPr>
          <w:rFonts w:ascii="Aptos" w:hAnsi="Aptos"/>
          <w:color w:val="000000" w:themeColor="text1"/>
          <w:sz w:val="22"/>
          <w:lang w:val="ro-RO"/>
        </w:rPr>
        <w:t xml:space="preserve"> </w:t>
      </w:r>
      <w:r w:rsidRPr="00BE4AA4">
        <w:rPr>
          <w:rFonts w:ascii="Aptos" w:hAnsi="Aptos"/>
          <w:color w:val="000000" w:themeColor="text1"/>
          <w:sz w:val="22"/>
          <w:szCs w:val="22"/>
          <w:lang w:val="ro-RO"/>
        </w:rPr>
        <w:t>Prezentul regulament a fost aprobat/modificat de…………………în data de……………și se aplică…………, începând cu……………………</w:t>
      </w:r>
    </w:p>
    <w:p w:rsidR="00882ED6" w:rsidRPr="00BE4AA4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szCs w:val="22"/>
          <w:lang w:val="ro-RO"/>
        </w:rPr>
      </w:pPr>
    </w:p>
    <w:p w:rsidR="00882ED6" w:rsidRPr="00BE4AA4" w:rsidRDefault="00882ED6" w:rsidP="00882ED6">
      <w:pPr>
        <w:rPr>
          <w:rFonts w:ascii="Aptos" w:hAnsi="Aptos"/>
          <w:color w:val="000000" w:themeColor="text1"/>
          <w:sz w:val="22"/>
          <w:szCs w:val="22"/>
          <w:lang w:val="ro-RO"/>
        </w:rPr>
      </w:pPr>
      <w:r w:rsidRPr="00BE4AA4">
        <w:rPr>
          <w:rFonts w:ascii="Aptos" w:hAnsi="Aptos"/>
          <w:color w:val="000000" w:themeColor="text1"/>
          <w:sz w:val="22"/>
          <w:szCs w:val="22"/>
          <w:lang w:val="ro-RO"/>
        </w:rPr>
        <w:t xml:space="preserve">Pentru ROF Facultate se </w:t>
      </w:r>
      <w:r>
        <w:rPr>
          <w:rFonts w:ascii="Aptos" w:hAnsi="Aptos"/>
          <w:color w:val="000000" w:themeColor="text1"/>
          <w:sz w:val="22"/>
          <w:szCs w:val="22"/>
          <w:lang w:val="ro-RO"/>
        </w:rPr>
        <w:t>vor</w:t>
      </w:r>
      <w:r w:rsidRPr="00BE4AA4">
        <w:rPr>
          <w:rFonts w:ascii="Aptos" w:hAnsi="Aptos"/>
          <w:color w:val="000000" w:themeColor="text1"/>
          <w:sz w:val="22"/>
          <w:szCs w:val="22"/>
          <w:lang w:val="ro-RO"/>
        </w:rPr>
        <w:t xml:space="preserve"> include:</w:t>
      </w:r>
    </w:p>
    <w:p w:rsidR="00882ED6" w:rsidRPr="00BE4AA4" w:rsidRDefault="00882ED6" w:rsidP="00882ED6">
      <w:pPr>
        <w:pStyle w:val="ListParagraph"/>
        <w:numPr>
          <w:ilvl w:val="3"/>
          <w:numId w:val="1"/>
        </w:numPr>
        <w:spacing w:line="288" w:lineRule="auto"/>
        <w:rPr>
          <w:rFonts w:ascii="Aptos" w:hAnsi="Aptos"/>
          <w:color w:val="000000" w:themeColor="text1"/>
          <w:sz w:val="22"/>
          <w:szCs w:val="22"/>
          <w:lang w:val="ro-RO"/>
        </w:rPr>
      </w:pPr>
      <w:r w:rsidRPr="00BE4AA4">
        <w:rPr>
          <w:rFonts w:ascii="Aptos" w:hAnsi="Aptos"/>
          <w:color w:val="000000" w:themeColor="text1"/>
          <w:sz w:val="22"/>
          <w:szCs w:val="22"/>
          <w:lang w:val="ro-RO"/>
        </w:rPr>
        <w:t>Dispoziţii privind structura Facultăţii</w:t>
      </w:r>
    </w:p>
    <w:p w:rsidR="00882ED6" w:rsidRPr="00BE4AA4" w:rsidRDefault="00882ED6" w:rsidP="00882ED6">
      <w:pPr>
        <w:pStyle w:val="ListParagraph"/>
        <w:numPr>
          <w:ilvl w:val="3"/>
          <w:numId w:val="1"/>
        </w:numPr>
        <w:spacing w:line="288" w:lineRule="auto"/>
        <w:rPr>
          <w:rFonts w:ascii="Aptos" w:hAnsi="Aptos"/>
          <w:color w:val="000000" w:themeColor="text1"/>
          <w:sz w:val="22"/>
          <w:szCs w:val="22"/>
          <w:lang w:val="ro-RO"/>
        </w:rPr>
      </w:pPr>
      <w:r w:rsidRPr="00BE4AA4">
        <w:rPr>
          <w:rFonts w:ascii="Aptos" w:hAnsi="Aptos"/>
          <w:color w:val="000000" w:themeColor="text1"/>
          <w:sz w:val="22"/>
          <w:szCs w:val="22"/>
          <w:lang w:val="ro-RO"/>
        </w:rPr>
        <w:t xml:space="preserve">Dispoziţii privind structurile şi funcţiile de conducere </w:t>
      </w:r>
    </w:p>
    <w:p w:rsidR="00882ED6" w:rsidRPr="00BE4AA4" w:rsidRDefault="00882ED6" w:rsidP="00882ED6">
      <w:pPr>
        <w:pStyle w:val="ListParagraph"/>
        <w:numPr>
          <w:ilvl w:val="4"/>
          <w:numId w:val="1"/>
        </w:numPr>
        <w:spacing w:line="288" w:lineRule="auto"/>
        <w:rPr>
          <w:rFonts w:ascii="Aptos" w:hAnsi="Aptos"/>
          <w:color w:val="000000" w:themeColor="text1"/>
          <w:sz w:val="22"/>
          <w:szCs w:val="22"/>
          <w:lang w:val="ro-RO"/>
        </w:rPr>
      </w:pPr>
      <w:r w:rsidRPr="00BE4AA4">
        <w:rPr>
          <w:rFonts w:ascii="Aptos" w:hAnsi="Aptos"/>
          <w:color w:val="000000" w:themeColor="text1"/>
          <w:sz w:val="22"/>
          <w:szCs w:val="22"/>
          <w:lang w:val="ro-RO"/>
        </w:rPr>
        <w:t>Un capitol rezervat Consiliului Facultăţii</w:t>
      </w:r>
    </w:p>
    <w:p w:rsidR="00882ED6" w:rsidRPr="00BE4AA4" w:rsidRDefault="00882ED6" w:rsidP="00882ED6">
      <w:pPr>
        <w:pStyle w:val="ListParagraph"/>
        <w:numPr>
          <w:ilvl w:val="4"/>
          <w:numId w:val="1"/>
        </w:numPr>
        <w:spacing w:line="288" w:lineRule="auto"/>
        <w:rPr>
          <w:rFonts w:ascii="Aptos" w:hAnsi="Aptos"/>
          <w:color w:val="000000" w:themeColor="text1"/>
          <w:sz w:val="22"/>
          <w:szCs w:val="22"/>
          <w:lang w:val="ro-RO"/>
        </w:rPr>
      </w:pPr>
      <w:r w:rsidRPr="00BE4AA4">
        <w:rPr>
          <w:rFonts w:ascii="Aptos" w:hAnsi="Aptos"/>
          <w:color w:val="000000" w:themeColor="text1"/>
          <w:sz w:val="22"/>
          <w:szCs w:val="22"/>
          <w:lang w:val="ro-RO"/>
        </w:rPr>
        <w:t>Un capitol rezervat Departamentelor şi Consiliilor Departamentelor</w:t>
      </w:r>
    </w:p>
    <w:p w:rsidR="00882ED6" w:rsidRDefault="00882ED6" w:rsidP="00882ED6">
      <w:pPr>
        <w:pStyle w:val="ListParagraph"/>
        <w:numPr>
          <w:ilvl w:val="4"/>
          <w:numId w:val="1"/>
        </w:numPr>
        <w:spacing w:line="288" w:lineRule="auto"/>
        <w:rPr>
          <w:rFonts w:ascii="Aptos" w:hAnsi="Aptos"/>
          <w:color w:val="000000" w:themeColor="text1"/>
          <w:sz w:val="22"/>
          <w:szCs w:val="22"/>
          <w:lang w:val="ro-RO"/>
        </w:rPr>
      </w:pPr>
      <w:r w:rsidRPr="00BE4AA4">
        <w:rPr>
          <w:rFonts w:ascii="Aptos" w:hAnsi="Aptos"/>
          <w:color w:val="000000" w:themeColor="text1"/>
          <w:sz w:val="22"/>
          <w:szCs w:val="22"/>
          <w:lang w:val="ro-RO"/>
        </w:rPr>
        <w:t>Un capitol rezervat Comisiei de asigurare a calităţii</w:t>
      </w:r>
    </w:p>
    <w:p w:rsidR="00882ED6" w:rsidRPr="00BE4AA4" w:rsidRDefault="00882ED6" w:rsidP="00882ED6">
      <w:pPr>
        <w:pStyle w:val="ListParagraph"/>
        <w:numPr>
          <w:ilvl w:val="4"/>
          <w:numId w:val="1"/>
        </w:numPr>
        <w:spacing w:line="288" w:lineRule="auto"/>
        <w:rPr>
          <w:rFonts w:ascii="Aptos" w:hAnsi="Aptos"/>
          <w:color w:val="000000" w:themeColor="text1"/>
          <w:sz w:val="22"/>
          <w:szCs w:val="22"/>
          <w:lang w:val="ro-RO"/>
        </w:rPr>
      </w:pPr>
      <w:r>
        <w:rPr>
          <w:rFonts w:ascii="Aptos" w:hAnsi="Aptos"/>
          <w:color w:val="000000" w:themeColor="text1"/>
          <w:sz w:val="22"/>
          <w:szCs w:val="22"/>
          <w:lang w:val="ro-RO"/>
        </w:rPr>
        <w:t>Un capitol rezervat Comisiilor speciale care funcționează la nivelul Facultății</w:t>
      </w:r>
    </w:p>
    <w:p w:rsidR="00882ED6" w:rsidRPr="00856D13" w:rsidRDefault="00882ED6" w:rsidP="00882ED6">
      <w:pPr>
        <w:pStyle w:val="ListParagraph"/>
        <w:numPr>
          <w:ilvl w:val="4"/>
          <w:numId w:val="1"/>
        </w:numPr>
        <w:spacing w:line="288" w:lineRule="auto"/>
        <w:rPr>
          <w:rFonts w:ascii="Aptos" w:hAnsi="Aptos"/>
          <w:color w:val="000000" w:themeColor="text1"/>
          <w:sz w:val="22"/>
          <w:szCs w:val="22"/>
          <w:lang w:val="ro-RO"/>
        </w:rPr>
      </w:pPr>
      <w:r w:rsidRPr="00856D13">
        <w:rPr>
          <w:rFonts w:ascii="Aptos" w:hAnsi="Aptos"/>
          <w:color w:val="000000" w:themeColor="text1"/>
          <w:sz w:val="22"/>
          <w:szCs w:val="22"/>
          <w:lang w:val="ro-RO"/>
        </w:rPr>
        <w:t>Un capitol privind cercetarea – dezvoltarea – inovarea, inclusiv organizarea de manifestări științifice la nivel de facultate</w:t>
      </w:r>
    </w:p>
    <w:p w:rsidR="00882ED6" w:rsidRPr="00BE4AA4" w:rsidRDefault="00882ED6" w:rsidP="00882ED6">
      <w:pPr>
        <w:pStyle w:val="ListParagraph"/>
        <w:numPr>
          <w:ilvl w:val="4"/>
          <w:numId w:val="1"/>
        </w:numPr>
        <w:spacing w:line="288" w:lineRule="auto"/>
        <w:rPr>
          <w:rFonts w:ascii="Aptos" w:hAnsi="Aptos"/>
          <w:color w:val="000000" w:themeColor="text1"/>
          <w:sz w:val="22"/>
          <w:szCs w:val="22"/>
          <w:lang w:val="ro-RO"/>
        </w:rPr>
      </w:pPr>
      <w:r w:rsidRPr="00BE4AA4">
        <w:rPr>
          <w:rFonts w:ascii="Aptos" w:hAnsi="Aptos"/>
          <w:color w:val="000000" w:themeColor="text1"/>
          <w:sz w:val="22"/>
          <w:szCs w:val="22"/>
          <w:lang w:val="ro-RO"/>
        </w:rPr>
        <w:lastRenderedPageBreak/>
        <w:t>Un capitol privind studenţii</w:t>
      </w:r>
    </w:p>
    <w:p w:rsidR="00882ED6" w:rsidRPr="00BE4AA4" w:rsidRDefault="00882ED6" w:rsidP="00882ED6">
      <w:pPr>
        <w:spacing w:line="288" w:lineRule="auto"/>
        <w:rPr>
          <w:rFonts w:ascii="Aptos" w:hAnsi="Aptos"/>
          <w:b/>
          <w:color w:val="000000" w:themeColor="text1"/>
          <w:sz w:val="22"/>
          <w:szCs w:val="22"/>
          <w:lang w:val="ro-RO"/>
        </w:rPr>
      </w:pPr>
      <w:r w:rsidRPr="00BE4AA4">
        <w:rPr>
          <w:rFonts w:ascii="Aptos" w:hAnsi="Aptos"/>
          <w:b/>
          <w:color w:val="000000" w:themeColor="text1"/>
          <w:sz w:val="22"/>
          <w:szCs w:val="22"/>
          <w:lang w:val="ro-RO"/>
        </w:rPr>
        <w:t>LISTA ANEXELOR (dacă este cazul)</w:t>
      </w: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br w:type="page"/>
      </w: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tbl>
      <w:tblPr>
        <w:tblW w:w="10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102"/>
        <w:gridCol w:w="5388"/>
        <w:gridCol w:w="1260"/>
      </w:tblGrid>
      <w:tr w:rsidR="00882ED6" w:rsidRPr="00933B74" w:rsidTr="008006E0">
        <w:trPr>
          <w:tblCellSpacing w:w="0" w:type="dxa"/>
          <w:jc w:val="center"/>
        </w:trPr>
        <w:tc>
          <w:tcPr>
            <w:tcW w:w="1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ED6" w:rsidRPr="00933B74" w:rsidRDefault="00882ED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Universitatea “Alexandru Ioan Cuza” din Iaşi</w:t>
            </w:r>
          </w:p>
        </w:tc>
        <w:tc>
          <w:tcPr>
            <w:tcW w:w="2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ED6" w:rsidRPr="00933B74" w:rsidRDefault="00882ED6" w:rsidP="008006E0">
            <w:pPr>
              <w:spacing w:line="288" w:lineRule="auto"/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Denumirea informației documentate</w:t>
            </w:r>
          </w:p>
          <w:p w:rsidR="00882ED6" w:rsidRPr="00933B74" w:rsidRDefault="00882ED6" w:rsidP="008006E0">
            <w:pPr>
              <w:spacing w:line="288" w:lineRule="auto"/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ED6" w:rsidRPr="00933B74" w:rsidRDefault="00882ED6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Ediţia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  <w:t>Data:</w:t>
            </w:r>
          </w:p>
        </w:tc>
      </w:tr>
      <w:tr w:rsidR="00882ED6" w:rsidRPr="00933B74" w:rsidTr="008006E0">
        <w:trPr>
          <w:tblCellSpacing w:w="0" w:type="dxa"/>
          <w:jc w:val="center"/>
        </w:trPr>
        <w:tc>
          <w:tcPr>
            <w:tcW w:w="19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ED6" w:rsidRPr="00933B74" w:rsidRDefault="00882ED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Structura administrativă</w:t>
            </w:r>
          </w:p>
        </w:tc>
        <w:tc>
          <w:tcPr>
            <w:tcW w:w="2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ED6" w:rsidRPr="00933B74" w:rsidRDefault="00882ED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Cod: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UAIC acronim compartiment inițiator</w:t>
            </w:r>
            <w:r w:rsidRPr="00933B74">
              <w:rPr>
                <w:rStyle w:val="FootnoteReference"/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footnoteReference w:id="3"/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 REG nr de ordine</w:t>
            </w:r>
          </w:p>
        </w:tc>
        <w:tc>
          <w:tcPr>
            <w:tcW w:w="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2ED6" w:rsidRPr="00933B74" w:rsidRDefault="00882ED6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Revizia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Data:</w:t>
            </w:r>
          </w:p>
        </w:tc>
      </w:tr>
    </w:tbl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A3716E" w:rsidRDefault="00882ED6" w:rsidP="00882ED6">
      <w:pPr>
        <w:pStyle w:val="Title"/>
        <w:spacing w:line="288" w:lineRule="auto"/>
        <w:jc w:val="center"/>
        <w:rPr>
          <w:rFonts w:ascii="Aptos" w:hAnsi="Aptos" w:cs="Times New Roman"/>
          <w:b/>
          <w:color w:val="000000" w:themeColor="text1"/>
          <w:sz w:val="32"/>
          <w:szCs w:val="24"/>
          <w:lang w:val="ro-RO"/>
        </w:rPr>
      </w:pPr>
      <w:r w:rsidRPr="00A3716E">
        <w:rPr>
          <w:rFonts w:ascii="Aptos" w:hAnsi="Aptos" w:cs="Times New Roman"/>
          <w:b/>
          <w:color w:val="000000" w:themeColor="text1"/>
          <w:sz w:val="32"/>
          <w:szCs w:val="24"/>
          <w:lang w:val="ro-RO"/>
        </w:rPr>
        <w:t xml:space="preserve">Regulamentul privind organizarea și funcționarea ... </w:t>
      </w:r>
    </w:p>
    <w:p w:rsidR="00882ED6" w:rsidRPr="00BE4AA4" w:rsidRDefault="00882ED6" w:rsidP="00882ED6">
      <w:pPr>
        <w:spacing w:line="288" w:lineRule="auto"/>
        <w:jc w:val="center"/>
        <w:rPr>
          <w:rFonts w:ascii="Aptos" w:hAnsi="Aptos"/>
          <w:b/>
          <w:i/>
          <w:color w:val="000000" w:themeColor="text1"/>
          <w:lang w:val="ro-RO"/>
        </w:rPr>
      </w:pPr>
      <w:r w:rsidRPr="00BE4AA4">
        <w:rPr>
          <w:rFonts w:ascii="Aptos" w:hAnsi="Aptos"/>
          <w:b/>
          <w:i/>
          <w:color w:val="000000" w:themeColor="text1"/>
          <w:lang w:val="ro-RO"/>
        </w:rPr>
        <w:t>Structură administrativă</w:t>
      </w: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BE4AA4" w:rsidRDefault="00882ED6" w:rsidP="00882ED6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  <w:r w:rsidRPr="00BE4AA4">
        <w:rPr>
          <w:rFonts w:ascii="Aptos" w:hAnsi="Aptos"/>
          <w:b/>
          <w:color w:val="000000" w:themeColor="text1"/>
          <w:lang w:val="ro-RO"/>
        </w:rPr>
        <w:t>Lista responsabililor cu elaborarea, verificarea și aprobarea ediției sau, după caz, a reviziei în cadrul ediției informațiilor documentate:</w:t>
      </w:r>
    </w:p>
    <w:tbl>
      <w:tblPr>
        <w:tblpPr w:leftFromText="180" w:rightFromText="180" w:vertAnchor="text" w:horzAnchor="margin" w:tblpY="238"/>
        <w:tblOverlap w:val="never"/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"/>
        <w:gridCol w:w="2586"/>
        <w:gridCol w:w="1754"/>
        <w:gridCol w:w="1769"/>
        <w:gridCol w:w="1373"/>
        <w:gridCol w:w="6"/>
        <w:gridCol w:w="1376"/>
      </w:tblGrid>
      <w:tr w:rsidR="00882ED6" w:rsidRPr="00933B74" w:rsidTr="008006E0">
        <w:trPr>
          <w:trHeight w:val="690"/>
        </w:trPr>
        <w:tc>
          <w:tcPr>
            <w:tcW w:w="569" w:type="dxa"/>
            <w:tcBorders>
              <w:bottom w:val="nil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Elemente privind responsabilii/operațiunea</w:t>
            </w:r>
          </w:p>
        </w:tc>
        <w:tc>
          <w:tcPr>
            <w:tcW w:w="1893" w:type="dxa"/>
            <w:shd w:val="clear" w:color="auto" w:fill="F2F2F2" w:themeFill="background1" w:themeFillShade="F2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Numele și prenumele/ Funcția</w:t>
            </w:r>
          </w:p>
        </w:tc>
        <w:tc>
          <w:tcPr>
            <w:tcW w:w="1854" w:type="dxa"/>
            <w:shd w:val="clear" w:color="auto" w:fill="F2F2F2" w:themeFill="background1" w:themeFillShade="F2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Structura </w:t>
            </w:r>
          </w:p>
        </w:tc>
        <w:tc>
          <w:tcPr>
            <w:tcW w:w="1595" w:type="dxa"/>
            <w:gridSpan w:val="2"/>
            <w:shd w:val="clear" w:color="auto" w:fill="F2F2F2" w:themeFill="background1" w:themeFillShade="F2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</w:t>
            </w:r>
          </w:p>
        </w:tc>
        <w:tc>
          <w:tcPr>
            <w:tcW w:w="1421" w:type="dxa"/>
            <w:shd w:val="clear" w:color="auto" w:fill="F2F2F2" w:themeFill="background1" w:themeFillShade="F2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Semnătura</w:t>
            </w:r>
          </w:p>
        </w:tc>
      </w:tr>
      <w:tr w:rsidR="00882ED6" w:rsidRPr="00933B74" w:rsidTr="008006E0">
        <w:trPr>
          <w:trHeight w:val="338"/>
        </w:trPr>
        <w:tc>
          <w:tcPr>
            <w:tcW w:w="569" w:type="dxa"/>
            <w:tcBorders>
              <w:top w:val="nil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1</w:t>
            </w:r>
          </w:p>
        </w:tc>
        <w:tc>
          <w:tcPr>
            <w:tcW w:w="1893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3</w:t>
            </w:r>
          </w:p>
        </w:tc>
        <w:tc>
          <w:tcPr>
            <w:tcW w:w="1595" w:type="dxa"/>
            <w:gridSpan w:val="2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4</w:t>
            </w:r>
          </w:p>
        </w:tc>
        <w:tc>
          <w:tcPr>
            <w:tcW w:w="1421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5</w:t>
            </w:r>
          </w:p>
        </w:tc>
      </w:tr>
      <w:tr w:rsidR="00882ED6" w:rsidRPr="00933B74" w:rsidTr="008006E0">
        <w:trPr>
          <w:trHeight w:val="362"/>
        </w:trPr>
        <w:tc>
          <w:tcPr>
            <w:tcW w:w="569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1.1.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Elaborat</w:t>
            </w: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93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Numele, prenumele și funcția persoanei desemnate</w:t>
            </w: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5" w:type="dxa"/>
            <w:gridSpan w:val="2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1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454"/>
        </w:trPr>
        <w:tc>
          <w:tcPr>
            <w:tcW w:w="569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1.2.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Verificat (avizarea conținutului)</w:t>
            </w:r>
          </w:p>
        </w:tc>
        <w:tc>
          <w:tcPr>
            <w:tcW w:w="1893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Șeful structurii emitente </w:t>
            </w: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5" w:type="dxa"/>
            <w:gridSpan w:val="2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1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985"/>
        </w:trPr>
        <w:tc>
          <w:tcPr>
            <w:tcW w:w="569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1.3.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 conformitate cu Procedură de sistem privind inițierea, elaborarea, aprobarea, difuzarea, retragerea și arhivarea informațiilor documentate</w:t>
            </w:r>
          </w:p>
        </w:tc>
        <w:tc>
          <w:tcPr>
            <w:tcW w:w="1893" w:type="dxa"/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Ligia BOCA</w:t>
            </w:r>
          </w:p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Alexandra VOSNIUC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882ED6" w:rsidRPr="00933B74" w:rsidRDefault="00882ED6" w:rsidP="008006E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  <w:t>Secretariatul Comisiei de monitorizare SCIM</w:t>
            </w:r>
          </w:p>
        </w:tc>
        <w:tc>
          <w:tcPr>
            <w:tcW w:w="1595" w:type="dxa"/>
            <w:gridSpan w:val="2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1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509"/>
        </w:trPr>
        <w:tc>
          <w:tcPr>
            <w:tcW w:w="569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1.4.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</w:tc>
        <w:tc>
          <w:tcPr>
            <w:tcW w:w="1893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Rectorul UAIC </w:t>
            </w:r>
          </w:p>
        </w:tc>
        <w:tc>
          <w:tcPr>
            <w:tcW w:w="1589" w:type="dxa"/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7" w:type="dxa"/>
            <w:gridSpan w:val="2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561"/>
        </w:trPr>
        <w:tc>
          <w:tcPr>
            <w:tcW w:w="569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1.5.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</w:tc>
        <w:tc>
          <w:tcPr>
            <w:tcW w:w="1893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Consiliul de Administrație </w:t>
            </w:r>
          </w:p>
        </w:tc>
        <w:tc>
          <w:tcPr>
            <w:tcW w:w="1589" w:type="dxa"/>
            <w:tcBorders>
              <w:right w:val="single" w:sz="4" w:space="0" w:color="000000"/>
            </w:tcBorders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520"/>
        </w:trPr>
        <w:tc>
          <w:tcPr>
            <w:tcW w:w="569" w:type="dxa"/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6.</w:t>
            </w:r>
          </w:p>
        </w:tc>
        <w:tc>
          <w:tcPr>
            <w:tcW w:w="2586" w:type="dxa"/>
            <w:shd w:val="clear" w:color="auto" w:fill="auto"/>
          </w:tcPr>
          <w:p w:rsidR="00882ED6" w:rsidRDefault="00882ED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Aprobat</w:t>
            </w:r>
          </w:p>
        </w:tc>
        <w:tc>
          <w:tcPr>
            <w:tcW w:w="1893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Senatul Universității </w:t>
            </w:r>
          </w:p>
        </w:tc>
        <w:tc>
          <w:tcPr>
            <w:tcW w:w="1589" w:type="dxa"/>
            <w:tcBorders>
              <w:right w:val="single" w:sz="4" w:space="0" w:color="000000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882ED6" w:rsidRPr="00933B74" w:rsidTr="008006E0">
        <w:trPr>
          <w:trHeight w:val="780"/>
        </w:trPr>
        <w:tc>
          <w:tcPr>
            <w:tcW w:w="569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7.</w:t>
            </w:r>
          </w:p>
        </w:tc>
        <w:tc>
          <w:tcPr>
            <w:tcW w:w="2586" w:type="dxa"/>
            <w:shd w:val="clear" w:color="auto" w:fill="auto"/>
          </w:tcPr>
          <w:p w:rsidR="00882ED6" w:rsidRPr="00933B74" w:rsidRDefault="00882ED6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Arhivare original</w:t>
            </w:r>
          </w:p>
        </w:tc>
        <w:tc>
          <w:tcPr>
            <w:tcW w:w="1893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Compartiment inițiator</w:t>
            </w:r>
          </w:p>
        </w:tc>
        <w:tc>
          <w:tcPr>
            <w:tcW w:w="1589" w:type="dxa"/>
            <w:tcBorders>
              <w:right w:val="single" w:sz="4" w:space="0" w:color="000000"/>
            </w:tcBorders>
            <w:shd w:val="clear" w:color="auto" w:fill="auto"/>
          </w:tcPr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882ED6" w:rsidRPr="00933B74" w:rsidRDefault="00882ED6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</w:tbl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spacing w:line="288" w:lineRule="auto"/>
        <w:jc w:val="center"/>
        <w:rPr>
          <w:rFonts w:ascii="Aptos" w:hAnsi="Aptos"/>
          <w:b/>
          <w:i/>
          <w:color w:val="000000" w:themeColor="text1"/>
          <w:lang w:val="ro-RO"/>
        </w:rPr>
      </w:pPr>
      <w:r w:rsidRPr="00933B74">
        <w:rPr>
          <w:rFonts w:ascii="Aptos" w:hAnsi="Aptos"/>
          <w:b/>
          <w:i/>
          <w:color w:val="000000" w:themeColor="text1"/>
          <w:lang w:val="ro-RO"/>
        </w:rPr>
        <w:t>Antetul structurii emitente</w:t>
      </w: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  <w:t>CUPRINS:</w:t>
      </w:r>
    </w:p>
    <w:p w:rsidR="00882ED6" w:rsidRPr="00933B74" w:rsidRDefault="00882ED6" w:rsidP="00882ED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I: Dispoziții introductive</w:t>
      </w:r>
    </w:p>
    <w:p w:rsidR="00882ED6" w:rsidRPr="00933B74" w:rsidRDefault="00882ED6" w:rsidP="00882ED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II: Dispoziții generale</w:t>
      </w:r>
    </w:p>
    <w:p w:rsidR="00882ED6" w:rsidRPr="00933B74" w:rsidRDefault="00882ED6" w:rsidP="00882ED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III: Dispoziții speciale</w:t>
      </w:r>
    </w:p>
    <w:p w:rsidR="00882ED6" w:rsidRPr="00933B74" w:rsidRDefault="00882ED6" w:rsidP="00882ED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....</w:t>
      </w:r>
    </w:p>
    <w:p w:rsidR="00882ED6" w:rsidRPr="00933B74" w:rsidRDefault="00882ED6" w:rsidP="00882ED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 xml:space="preserve">Capitolul </w:t>
      </w:r>
      <w:proofErr w:type="spellStart"/>
      <w:r w:rsidRPr="00933B74">
        <w:rPr>
          <w:rFonts w:ascii="Aptos" w:eastAsiaTheme="majorEastAsia" w:hAnsi="Aptos"/>
          <w:b/>
          <w:color w:val="000000" w:themeColor="text1"/>
          <w:lang w:val="ro-RO"/>
        </w:rPr>
        <w:t>xx</w:t>
      </w:r>
      <w:proofErr w:type="spellEnd"/>
      <w:r w:rsidRPr="00933B74">
        <w:rPr>
          <w:rFonts w:ascii="Aptos" w:eastAsiaTheme="majorEastAsia" w:hAnsi="Aptos"/>
          <w:b/>
          <w:color w:val="000000" w:themeColor="text1"/>
          <w:lang w:val="ro-RO"/>
        </w:rPr>
        <w:t>: Dispoziții Finale</w:t>
      </w: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I. Dispoziții introductive</w:t>
      </w:r>
    </w:p>
    <w:p w:rsidR="00882ED6" w:rsidRPr="00A3716E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1.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Obiectul reglementării. Principii de lucru. Misiune. Obiective</w:t>
      </w:r>
    </w:p>
    <w:p w:rsidR="00882ED6" w:rsidRPr="00A3716E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2</w:t>
      </w:r>
      <w:r w:rsidRPr="00A3716E">
        <w:rPr>
          <w:rFonts w:ascii="Aptos" w:hAnsi="Aptos"/>
          <w:color w:val="000000" w:themeColor="text1"/>
          <w:sz w:val="22"/>
          <w:lang w:val="ro-RO"/>
        </w:rPr>
        <w:t>. Documente de referință: legislație principală și secundară; reglementări interne UAIC, alte surse</w:t>
      </w:r>
    </w:p>
    <w:p w:rsidR="00882ED6" w:rsidRPr="00933B74" w:rsidRDefault="00882ED6" w:rsidP="00882ED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</w:t>
      </w:r>
      <w:r>
        <w:rPr>
          <w:rFonts w:ascii="Aptos" w:hAnsi="Aptos"/>
          <w:color w:val="000000" w:themeColor="text1"/>
          <w:lang w:val="ro-RO"/>
        </w:rPr>
        <w:t xml:space="preserve">. 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Dispoziții generale: structură și atribuții</w:t>
      </w:r>
    </w:p>
    <w:p w:rsidR="00882ED6" w:rsidRPr="00FA0824" w:rsidRDefault="00882ED6" w:rsidP="00882ED6">
      <w:pPr>
        <w:spacing w:line="288" w:lineRule="auto"/>
        <w:rPr>
          <w:rFonts w:ascii="Aptos" w:hAnsi="Aptos"/>
          <w:b/>
          <w:color w:val="000000" w:themeColor="text1"/>
          <w:sz w:val="22"/>
          <w:szCs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szCs w:val="22"/>
          <w:lang w:val="ro-RO"/>
        </w:rPr>
        <w:t>Art. 3</w:t>
      </w:r>
      <w:r w:rsidRPr="00FA0824">
        <w:rPr>
          <w:rFonts w:ascii="Aptos" w:hAnsi="Aptos"/>
          <w:color w:val="000000" w:themeColor="text1"/>
          <w:sz w:val="22"/>
          <w:szCs w:val="22"/>
          <w:lang w:val="ro-RO"/>
        </w:rPr>
        <w:t>. …………………………………………………….</w:t>
      </w:r>
    </w:p>
    <w:p w:rsidR="00882ED6" w:rsidRPr="00FA0824" w:rsidRDefault="00882ED6" w:rsidP="00882ED6">
      <w:pPr>
        <w:spacing w:line="288" w:lineRule="auto"/>
        <w:rPr>
          <w:rFonts w:ascii="Aptos" w:hAnsi="Aptos"/>
          <w:b/>
          <w:color w:val="000000" w:themeColor="text1"/>
          <w:sz w:val="22"/>
          <w:szCs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szCs w:val="22"/>
          <w:lang w:val="ro-RO"/>
        </w:rPr>
        <w:t xml:space="preserve">Art. 4. </w:t>
      </w:r>
      <w:r w:rsidRPr="00FA0824">
        <w:rPr>
          <w:rFonts w:ascii="Aptos" w:hAnsi="Aptos"/>
          <w:color w:val="000000" w:themeColor="text1"/>
          <w:sz w:val="22"/>
          <w:szCs w:val="22"/>
          <w:lang w:val="ro-RO"/>
        </w:rPr>
        <w:t>……………………………………………………</w:t>
      </w:r>
    </w:p>
    <w:p w:rsidR="00882ED6" w:rsidRPr="00FA0824" w:rsidRDefault="00882ED6" w:rsidP="00882ED6">
      <w:pPr>
        <w:spacing w:line="288" w:lineRule="auto"/>
        <w:rPr>
          <w:rFonts w:ascii="Aptos" w:hAnsi="Aptos"/>
          <w:b/>
          <w:color w:val="000000" w:themeColor="text1"/>
          <w:sz w:val="22"/>
          <w:szCs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szCs w:val="22"/>
          <w:lang w:val="ro-RO"/>
        </w:rPr>
        <w:t>....</w:t>
      </w:r>
    </w:p>
    <w:p w:rsidR="00882ED6" w:rsidRPr="00933B74" w:rsidRDefault="00882ED6" w:rsidP="00882ED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III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.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 Dispoziții speciale: reguli specifice, relația cu alte structuri </w:t>
      </w:r>
    </w:p>
    <w:p w:rsidR="00882ED6" w:rsidRPr="00A3716E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</w:t>
      </w:r>
    </w:p>
    <w:p w:rsidR="00882ED6" w:rsidRPr="00A3716E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>……………………………………………….</w:t>
      </w:r>
    </w:p>
    <w:p w:rsidR="00882ED6" w:rsidRPr="00A3716E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</w:p>
    <w:p w:rsidR="00882ED6" w:rsidRPr="00933B74" w:rsidRDefault="00882ED6" w:rsidP="00882ED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IV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.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 Dispoziții finale</w:t>
      </w:r>
    </w:p>
    <w:p w:rsidR="00882ED6" w:rsidRPr="00A3716E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</w:p>
    <w:p w:rsidR="00882ED6" w:rsidRPr="00A3716E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FA0824">
        <w:rPr>
          <w:rFonts w:ascii="Aptos" w:hAnsi="Aptos"/>
          <w:b/>
          <w:color w:val="000000" w:themeColor="text1"/>
          <w:sz w:val="22"/>
          <w:lang w:val="ro-RO"/>
        </w:rPr>
        <w:t>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Prezentul regulament a fost aprobat/modificat de…………………în data de……………și se aplică…………, începând cu……………………</w:t>
      </w:r>
    </w:p>
    <w:p w:rsidR="00882ED6" w:rsidRPr="00A3716E" w:rsidRDefault="00882ED6" w:rsidP="00882ED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A3716E" w:rsidRDefault="00882ED6" w:rsidP="00882ED6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A3716E">
        <w:rPr>
          <w:rFonts w:ascii="Aptos" w:hAnsi="Aptos"/>
          <w:b/>
          <w:color w:val="000000" w:themeColor="text1"/>
          <w:lang w:val="ro-RO"/>
        </w:rPr>
        <w:t>LISTA ANEXELOR (dacă este cazul)</w:t>
      </w: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882ED6" w:rsidRDefault="00A35836" w:rsidP="00882ED6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</w:p>
    <w:sectPr w:rsidR="00A35836" w:rsidRPr="00882ED6" w:rsidSect="003A544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764" w:rsidRDefault="00261764" w:rsidP="005533EB">
      <w:r>
        <w:separator/>
      </w:r>
    </w:p>
  </w:endnote>
  <w:endnote w:type="continuationSeparator" w:id="0">
    <w:p w:rsidR="00261764" w:rsidRDefault="00261764" w:rsidP="005533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ptos">
    <w:altName w:val="Calibri"/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764" w:rsidRDefault="00261764" w:rsidP="005533EB">
      <w:r>
        <w:separator/>
      </w:r>
    </w:p>
  </w:footnote>
  <w:footnote w:type="continuationSeparator" w:id="0">
    <w:p w:rsidR="00261764" w:rsidRDefault="00261764" w:rsidP="005533EB">
      <w:r>
        <w:continuationSeparator/>
      </w:r>
    </w:p>
  </w:footnote>
  <w:footnote w:id="1">
    <w:p w:rsidR="00882ED6" w:rsidRPr="00816C43" w:rsidRDefault="00882ED6" w:rsidP="00882ED6">
      <w:pPr>
        <w:pStyle w:val="FootnoteText"/>
        <w:rPr>
          <w:rFonts w:ascii="Aptos" w:hAnsi="Aptos"/>
          <w:lang w:val="ro-RO"/>
        </w:rPr>
      </w:pPr>
      <w:r w:rsidRPr="00816C43">
        <w:rPr>
          <w:rStyle w:val="FootnoteReference"/>
          <w:rFonts w:ascii="Aptos" w:hAnsi="Aptos"/>
        </w:rPr>
        <w:footnoteRef/>
      </w:r>
      <w:r w:rsidRPr="00816C43">
        <w:rPr>
          <w:rFonts w:ascii="Aptos" w:hAnsi="Aptos"/>
        </w:rPr>
        <w:t xml:space="preserve"> </w:t>
      </w:r>
      <w:r w:rsidRPr="00816C43">
        <w:rPr>
          <w:rFonts w:ascii="Aptos" w:hAnsi="Aptos"/>
          <w:lang w:val="ro-RO"/>
        </w:rPr>
        <w:t xml:space="preserve">Acronim conform Anexei </w:t>
      </w:r>
      <w:r>
        <w:rPr>
          <w:rFonts w:ascii="Aptos" w:hAnsi="Aptos"/>
          <w:lang w:val="ro-RO"/>
        </w:rPr>
        <w:t>10.6</w:t>
      </w:r>
    </w:p>
  </w:footnote>
  <w:footnote w:id="2">
    <w:p w:rsidR="00882ED6" w:rsidRPr="00816C43" w:rsidRDefault="00882ED6" w:rsidP="00882ED6">
      <w:pPr>
        <w:pStyle w:val="FootnoteText"/>
        <w:rPr>
          <w:rFonts w:ascii="Aptos" w:hAnsi="Aptos"/>
          <w:lang w:val="ro-RO"/>
        </w:rPr>
      </w:pPr>
      <w:r w:rsidRPr="00816C43">
        <w:rPr>
          <w:rStyle w:val="FootnoteReference"/>
          <w:rFonts w:ascii="Aptos" w:hAnsi="Aptos"/>
        </w:rPr>
        <w:footnoteRef/>
      </w:r>
      <w:r w:rsidRPr="00816C43">
        <w:rPr>
          <w:rFonts w:ascii="Aptos" w:hAnsi="Aptos"/>
        </w:rPr>
        <w:t xml:space="preserve"> </w:t>
      </w:r>
      <w:r w:rsidRPr="00816C43">
        <w:rPr>
          <w:rFonts w:ascii="Aptos" w:hAnsi="Aptos"/>
          <w:color w:val="FF0000"/>
          <w:lang w:val="ro-RO"/>
        </w:rPr>
        <w:t>Dacă este cazul</w:t>
      </w:r>
    </w:p>
  </w:footnote>
  <w:footnote w:id="3">
    <w:p w:rsidR="00882ED6" w:rsidRPr="00816C43" w:rsidRDefault="00882ED6" w:rsidP="00882ED6">
      <w:pPr>
        <w:pStyle w:val="FootnoteText"/>
        <w:rPr>
          <w:rFonts w:ascii="Aptos" w:hAnsi="Aptos"/>
          <w:lang w:val="ro-RO"/>
        </w:rPr>
      </w:pPr>
      <w:r w:rsidRPr="00816C43">
        <w:rPr>
          <w:rStyle w:val="FootnoteReference"/>
          <w:rFonts w:ascii="Aptos" w:hAnsi="Aptos"/>
        </w:rPr>
        <w:footnoteRef/>
      </w:r>
      <w:r w:rsidRPr="00816C43">
        <w:rPr>
          <w:rFonts w:ascii="Aptos" w:hAnsi="Aptos"/>
        </w:rPr>
        <w:t xml:space="preserve"> </w:t>
      </w:r>
      <w:r w:rsidRPr="00816C43">
        <w:rPr>
          <w:rFonts w:ascii="Aptos" w:hAnsi="Aptos"/>
          <w:lang w:val="ro-RO"/>
        </w:rPr>
        <w:t xml:space="preserve">Acronim conform Anexei </w:t>
      </w:r>
      <w:r>
        <w:rPr>
          <w:rFonts w:ascii="Aptos" w:hAnsi="Aptos"/>
          <w:lang w:val="ro-RO"/>
        </w:rPr>
        <w:t>10.6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07" w:type="dxa"/>
      <w:jc w:val="center"/>
      <w:tblCellSpacing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Layout w:type="fixed"/>
      <w:tblCellMar>
        <w:top w:w="15" w:type="dxa"/>
        <w:left w:w="15" w:type="dxa"/>
        <w:bottom w:w="15" w:type="dxa"/>
        <w:right w:w="15" w:type="dxa"/>
      </w:tblCellMar>
      <w:tblLook w:val="0000"/>
    </w:tblPr>
    <w:tblGrid>
      <w:gridCol w:w="4245"/>
      <w:gridCol w:w="5104"/>
      <w:gridCol w:w="1558"/>
    </w:tblGrid>
    <w:tr w:rsidR="005A21C1" w:rsidRPr="00AA6D50" w:rsidTr="008006E0">
      <w:trPr>
        <w:trHeight w:val="381"/>
        <w:tblCellSpacing w:w="0" w:type="dxa"/>
        <w:jc w:val="center"/>
      </w:trPr>
      <w:tc>
        <w:tcPr>
          <w:tcW w:w="194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Universitatea 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„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Alexandru Ioan Cuza” din Iaşi</w:t>
          </w:r>
        </w:p>
      </w:tc>
      <w:tc>
        <w:tcPr>
          <w:tcW w:w="2340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jc w:val="center"/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Procedura de sistem privind inițierea, elaborarea, aprobarea, difuzarea, retragerea și arhivarea informațiilor documentate </w:t>
          </w:r>
        </w:p>
      </w:tc>
      <w:tc>
        <w:tcPr>
          <w:tcW w:w="714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Ediția 1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br/>
            <w:t>Data:21.10.2019</w:t>
          </w:r>
        </w:p>
      </w:tc>
    </w:tr>
    <w:tr w:rsidR="005A21C1" w:rsidRPr="00AA6D50" w:rsidTr="008006E0">
      <w:trPr>
        <w:tblCellSpacing w:w="0" w:type="dxa"/>
        <w:jc w:val="center"/>
      </w:trPr>
      <w:tc>
        <w:tcPr>
          <w:tcW w:w="194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jc w:val="center"/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Serviciul Juridic, asigurarea calității și deontologie universitară</w:t>
          </w:r>
        </w:p>
      </w:tc>
      <w:tc>
        <w:tcPr>
          <w:tcW w:w="2340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tabs>
              <w:tab w:val="right" w:pos="3161"/>
            </w:tabs>
            <w:jc w:val="center"/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color w:val="000000"/>
              <w:sz w:val="20"/>
              <w:szCs w:val="16"/>
              <w:lang w:val="ro-RO"/>
            </w:rPr>
            <w:t xml:space="preserve">Cod: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UAIC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SJACDU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PS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01</w:t>
          </w:r>
        </w:p>
      </w:tc>
      <w:tc>
        <w:tcPr>
          <w:tcW w:w="714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Revizia 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1</w:t>
          </w:r>
        </w:p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Data: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02</w:t>
          </w:r>
          <w:r w:rsidRPr="00E72377">
            <w:rPr>
              <w:rFonts w:ascii="Aptos" w:hAnsi="Aptos"/>
              <w:b/>
              <w:color w:val="000000" w:themeColor="text1"/>
              <w:sz w:val="20"/>
              <w:szCs w:val="16"/>
              <w:lang w:val="ro-RO"/>
            </w:rPr>
            <w:t>.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07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.2024</w:t>
          </w:r>
        </w:p>
      </w:tc>
    </w:tr>
  </w:tbl>
  <w:p w:rsidR="005A21C1" w:rsidRDefault="005A21C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153ED"/>
    <w:multiLevelType w:val="multilevel"/>
    <w:tmpl w:val="A5A8B80A"/>
    <w:lvl w:ilvl="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3EB"/>
    <w:rsid w:val="001170EB"/>
    <w:rsid w:val="00261764"/>
    <w:rsid w:val="003179C5"/>
    <w:rsid w:val="00332A00"/>
    <w:rsid w:val="003810FA"/>
    <w:rsid w:val="003A5445"/>
    <w:rsid w:val="00415D79"/>
    <w:rsid w:val="004B523B"/>
    <w:rsid w:val="005533EB"/>
    <w:rsid w:val="00580426"/>
    <w:rsid w:val="005A21C1"/>
    <w:rsid w:val="007E1AC6"/>
    <w:rsid w:val="00882ED6"/>
    <w:rsid w:val="009C5DC0"/>
    <w:rsid w:val="00A0260B"/>
    <w:rsid w:val="00A35836"/>
    <w:rsid w:val="00A81111"/>
    <w:rsid w:val="00AE32D3"/>
    <w:rsid w:val="00CB7AEA"/>
    <w:rsid w:val="00FC7323"/>
    <w:rsid w:val="00FD0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20" w:line="288" w:lineRule="auto"/>
        <w:ind w:left="714" w:righ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EB"/>
    <w:pPr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3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3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33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33E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533E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533EB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533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3E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5A21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5A21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82E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667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2024-08-02T10:10:00Z</dcterms:created>
  <dcterms:modified xsi:type="dcterms:W3CDTF">2024-08-02T10:10:00Z</dcterms:modified>
</cp:coreProperties>
</file>